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4153" w14:textId="2F93C808" w:rsidR="009341A1" w:rsidRDefault="009341A1" w:rsidP="009341A1">
      <w:r w:rsidRPr="009341A1">
        <w:drawing>
          <wp:inline distT="0" distB="0" distL="0" distR="0" wp14:anchorId="28F0CC1D" wp14:editId="6A031881">
            <wp:extent cx="8892540" cy="4796790"/>
            <wp:effectExtent l="0" t="0" r="3810" b="3810"/>
            <wp:docPr id="21103100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100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61B78" w14:textId="64BB9CCD" w:rsidR="009341A1" w:rsidRDefault="009341A1" w:rsidP="009341A1">
      <w:r>
        <w:t>Snímek lokality – územní plán (na snímku jsou uvedeny pozemky ještě před rozdělením).</w:t>
      </w:r>
    </w:p>
    <w:p w14:paraId="734B241B" w14:textId="77777777" w:rsidR="009341A1" w:rsidRDefault="009341A1" w:rsidP="009341A1"/>
    <w:p w14:paraId="5149BF7A" w14:textId="77777777" w:rsidR="009341A1" w:rsidRDefault="009341A1" w:rsidP="009341A1"/>
    <w:p w14:paraId="2F4DC0E8" w14:textId="4F82B4EF" w:rsidR="000E04CB" w:rsidRDefault="000E04CB" w:rsidP="009341A1">
      <w:r w:rsidRPr="000E04CB">
        <w:lastRenderedPageBreak/>
        <w:drawing>
          <wp:inline distT="0" distB="0" distL="0" distR="0" wp14:anchorId="64641ED9" wp14:editId="09E34510">
            <wp:extent cx="8892540" cy="4796790"/>
            <wp:effectExtent l="0" t="0" r="3810" b="3810"/>
            <wp:docPr id="14123257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257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013C7" w14:textId="595440B1" w:rsidR="009341A1" w:rsidRDefault="000E04CB" w:rsidP="009341A1">
      <w:r>
        <w:t>Sítě v okolí – modře vyznačen vodovod, žlutě veřejné osvětlení, růžově vedení ČEZ. Po hranici pozemků veden asfaltová komunikace.</w:t>
      </w:r>
    </w:p>
    <w:p w14:paraId="19FCE171" w14:textId="77777777" w:rsidR="003B4A6E" w:rsidRDefault="003B4A6E" w:rsidP="009341A1"/>
    <w:p w14:paraId="560773C8" w14:textId="77777777" w:rsidR="003B4A6E" w:rsidRDefault="003B4A6E" w:rsidP="009341A1"/>
    <w:p w14:paraId="2C5E3D09" w14:textId="5569FB0A" w:rsidR="003B4A6E" w:rsidRDefault="003B4A6E" w:rsidP="009341A1">
      <w:r>
        <w:rPr>
          <w:noProof/>
        </w:rPr>
        <w:lastRenderedPageBreak/>
        <w:drawing>
          <wp:inline distT="0" distB="0" distL="0" distR="0" wp14:anchorId="5DD08865" wp14:editId="53100348">
            <wp:extent cx="7153275" cy="3676650"/>
            <wp:effectExtent l="0" t="0" r="0" b="0"/>
            <wp:docPr id="13130782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78218" name=""/>
                    <pic:cNvPicPr/>
                  </pic:nvPicPr>
                  <pic:blipFill rotWithShape="1">
                    <a:blip r:embed="rId6"/>
                    <a:srcRect l="20351" t="12568" r="-792" b="13927"/>
                    <a:stretch/>
                  </pic:blipFill>
                  <pic:spPr bwMode="auto">
                    <a:xfrm>
                      <a:off x="0" y="0"/>
                      <a:ext cx="715327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C4468" w14:textId="77777777" w:rsidR="000E04CB" w:rsidRDefault="000E04CB" w:rsidP="009341A1"/>
    <w:p w14:paraId="46A3F1A0" w14:textId="77777777" w:rsidR="000E04CB" w:rsidRPr="009341A1" w:rsidRDefault="000E04CB" w:rsidP="009341A1"/>
    <w:sectPr w:rsidR="000E04CB" w:rsidRPr="009341A1" w:rsidSect="009341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A1"/>
    <w:rsid w:val="000E04CB"/>
    <w:rsid w:val="001F11B5"/>
    <w:rsid w:val="003B4A6E"/>
    <w:rsid w:val="009341A1"/>
    <w:rsid w:val="00D25123"/>
    <w:rsid w:val="00E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35C5"/>
  <w15:chartTrackingRefBased/>
  <w15:docId w15:val="{9C5181F8-5298-44F8-8CA0-3F25CB53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Plná Hana Bc.</dc:creator>
  <cp:keywords/>
  <dc:description/>
  <cp:lastModifiedBy>Plná Hana Bc.</cp:lastModifiedBy>
  <cp:revision>1</cp:revision>
  <dcterms:created xsi:type="dcterms:W3CDTF">2024-01-08T08:40:00Z</dcterms:created>
  <dcterms:modified xsi:type="dcterms:W3CDTF">2024-01-08T13:23:00Z</dcterms:modified>
</cp:coreProperties>
</file>